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94F6505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>Program: Programul Regional Sud-Muntenia 2021-2027</w:t>
      </w:r>
    </w:p>
    <w:p w14:paraId="55E36960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Prioritate: </w:t>
      </w:r>
      <w:r w:rsidRPr="00624557">
        <w:rPr>
          <w:rFonts w:ascii="Trebuchet MS" w:hAnsi="Trebuchet MS"/>
          <w:iCs/>
          <w:sz w:val="20"/>
          <w:szCs w:val="20"/>
          <w:lang w:val="ro-RO"/>
        </w:rPr>
        <w:t xml:space="preserve">P4 - </w:t>
      </w:r>
      <w:r w:rsidRPr="00624557">
        <w:rPr>
          <w:rFonts w:ascii="Trebuchet MS" w:eastAsiaTheme="minorEastAsia" w:hAnsi="Trebuchet MS" w:cs="Calibri"/>
          <w:sz w:val="20"/>
          <w:szCs w:val="20"/>
        </w:rPr>
        <w:t xml:space="preserve">O </w:t>
      </w:r>
      <w:proofErr w:type="spellStart"/>
      <w:r w:rsidRPr="00624557">
        <w:rPr>
          <w:rFonts w:ascii="Trebuchet MS" w:eastAsiaTheme="minorEastAsia" w:hAnsi="Trebuchet MS" w:cs="Calibri"/>
          <w:sz w:val="20"/>
          <w:szCs w:val="20"/>
        </w:rPr>
        <w:t>regiune</w:t>
      </w:r>
      <w:proofErr w:type="spellEnd"/>
      <w:r w:rsidRPr="00624557">
        <w:rPr>
          <w:rFonts w:ascii="Trebuchet MS" w:eastAsiaTheme="minorEastAsia" w:hAnsi="Trebuchet MS" w:cs="Calibri"/>
          <w:sz w:val="20"/>
          <w:szCs w:val="20"/>
        </w:rPr>
        <w:t xml:space="preserve"> </w:t>
      </w:r>
      <w:proofErr w:type="spellStart"/>
      <w:r w:rsidRPr="00624557">
        <w:rPr>
          <w:rFonts w:ascii="Trebuchet MS" w:eastAsiaTheme="minorEastAsia" w:hAnsi="Trebuchet MS"/>
          <w:sz w:val="20"/>
          <w:szCs w:val="20"/>
        </w:rPr>
        <w:t>mai</w:t>
      </w:r>
      <w:proofErr w:type="spellEnd"/>
      <w:r w:rsidRPr="00624557">
        <w:rPr>
          <w:rFonts w:ascii="Trebuchet MS" w:eastAsiaTheme="minorEastAsia" w:hAnsi="Trebuchet MS"/>
          <w:sz w:val="20"/>
          <w:szCs w:val="20"/>
        </w:rPr>
        <w:t xml:space="preserve"> </w:t>
      </w:r>
      <w:proofErr w:type="spellStart"/>
      <w:r w:rsidRPr="00624557">
        <w:rPr>
          <w:rFonts w:ascii="Trebuchet MS" w:eastAsiaTheme="minorEastAsia" w:hAnsi="Trebuchet MS"/>
          <w:sz w:val="20"/>
          <w:szCs w:val="20"/>
        </w:rPr>
        <w:t>accesibilă</w:t>
      </w:r>
      <w:proofErr w:type="spellEnd"/>
    </w:p>
    <w:p w14:paraId="104E6BAF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Obiectiv de politică: 3 - </w:t>
      </w:r>
      <w:r w:rsidRPr="00624557">
        <w:rPr>
          <w:rFonts w:ascii="Trebuchet MS" w:hAnsi="Trebuchet MS" w:cs="Calibri"/>
          <w:noProof/>
          <w:sz w:val="20"/>
          <w:szCs w:val="20"/>
        </w:rPr>
        <w:t>O Europă mai conectată prin creșterea mobilității</w:t>
      </w:r>
    </w:p>
    <w:p w14:paraId="2B85C9F4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>Fond: FEDR</w:t>
      </w:r>
    </w:p>
    <w:p w14:paraId="46A16404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iCs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Obiectiv specific: </w:t>
      </w:r>
      <w:r w:rsidRPr="00624557">
        <w:rPr>
          <w:rFonts w:ascii="Trebuchet MS" w:hAnsi="Trebuchet MS"/>
          <w:iCs/>
          <w:sz w:val="20"/>
          <w:szCs w:val="20"/>
        </w:rPr>
        <w:t xml:space="preserve">3.2 -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Dezvoltarea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 w:cs="TimesNewRomanPSMT"/>
          <w:sz w:val="20"/>
          <w:szCs w:val="20"/>
          <w:lang w:val="en-US"/>
        </w:rPr>
        <w:t>ameliorarea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unei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mobilități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naționale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regionale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locale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durabile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reziliente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în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fața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schimbărilor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climatice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inteligente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intermodale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inclusiv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îmbunătățirea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accesului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la TEN-T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a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mobilității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transfrontaliere</w:t>
      </w:r>
      <w:proofErr w:type="spellEnd"/>
    </w:p>
    <w:p w14:paraId="3886C725" w14:textId="0D25B514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proofErr w:type="spellStart"/>
      <w:r w:rsidRPr="00624557">
        <w:rPr>
          <w:rFonts w:ascii="Trebuchet MS" w:hAnsi="Trebuchet MS"/>
          <w:iCs/>
          <w:sz w:val="20"/>
          <w:szCs w:val="20"/>
        </w:rPr>
        <w:t>Apelul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de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proiecte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-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Dezvoltarea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 w:cs="TimesNewRomanPSMT"/>
          <w:sz w:val="20"/>
          <w:szCs w:val="20"/>
          <w:lang w:val="en-US"/>
        </w:rPr>
        <w:t>creșterea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unei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mobilități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naționale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regionale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locale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durabile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inteligente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și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intermodale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prin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investiții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în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reabilitarea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modernizarea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,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extinderea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rețelei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de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drumuri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județene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din </w:t>
      </w:r>
      <w:proofErr w:type="spellStart"/>
      <w:r w:rsidRPr="00624557">
        <w:rPr>
          <w:rFonts w:ascii="Trebuchet MS" w:hAnsi="Trebuchet MS"/>
          <w:iCs/>
          <w:sz w:val="20"/>
          <w:szCs w:val="20"/>
        </w:rPr>
        <w:t>regiunea</w:t>
      </w:r>
      <w:proofErr w:type="spellEnd"/>
      <w:r w:rsidRPr="00624557">
        <w:rPr>
          <w:rFonts w:ascii="Trebuchet MS" w:hAnsi="Trebuchet MS"/>
          <w:iCs/>
          <w:sz w:val="20"/>
          <w:szCs w:val="20"/>
        </w:rPr>
        <w:t xml:space="preserve"> Sud-Muntenia</w:t>
      </w:r>
    </w:p>
    <w:p w14:paraId="25929A2E" w14:textId="1CFD18FD" w:rsidR="00EC16E3" w:rsidRPr="006C5DBD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highlight w:val="cyan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Cod apel de proiecte: </w:t>
      </w:r>
      <w:r w:rsidR="00624557" w:rsidRPr="00315FCD">
        <w:rPr>
          <w:rFonts w:ascii="Trebuchet MS" w:hAnsi="Trebuchet MS" w:cs="Calibri"/>
          <w:sz w:val="20"/>
          <w:szCs w:val="20"/>
        </w:rPr>
        <w:t>PRSM/149/PRSM_P4/OP3/ RSO3.2/ PRSM_A</w:t>
      </w:r>
      <w:r w:rsidR="006C5DBD" w:rsidRPr="00315FCD">
        <w:rPr>
          <w:rFonts w:ascii="Trebuchet MS" w:hAnsi="Trebuchet MS" w:cs="Calibri"/>
          <w:sz w:val="20"/>
          <w:szCs w:val="20"/>
        </w:rPr>
        <w:t>29</w:t>
      </w:r>
    </w:p>
    <w:p w14:paraId="7F069973" w14:textId="77777777" w:rsidR="00D16541" w:rsidRPr="00624557" w:rsidRDefault="00D16541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Cod SMIS: </w:t>
      </w:r>
      <w:r w:rsidRPr="00624557">
        <w:rPr>
          <w:rFonts w:ascii="Trebuchet MS" w:hAnsi="Trebuchet MS"/>
          <w:sz w:val="20"/>
          <w:szCs w:val="20"/>
          <w:highlight w:val="lightGray"/>
          <w:lang w:val="ro-RO"/>
        </w:rPr>
        <w:t>&lt;se generează de sistemul informatic&gt;</w:t>
      </w:r>
    </w:p>
    <w:p w14:paraId="2F863B7E" w14:textId="77777777" w:rsidR="00D22F1C" w:rsidRPr="003B7337" w:rsidRDefault="00D22F1C" w:rsidP="00D16541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F1180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846EF" w14:textId="77777777" w:rsidR="00FE5EAC" w:rsidRDefault="00FE5EAC" w:rsidP="00C456FD">
      <w:pPr>
        <w:spacing w:after="0" w:line="240" w:lineRule="auto"/>
      </w:pPr>
      <w:r>
        <w:separator/>
      </w:r>
    </w:p>
  </w:endnote>
  <w:endnote w:type="continuationSeparator" w:id="0">
    <w:p w14:paraId="73FB7355" w14:textId="77777777" w:rsidR="00FE5EAC" w:rsidRDefault="00FE5EA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0A5CB1C5" w:rsidR="00D22F1C" w:rsidRDefault="00624557" w:rsidP="00D22F1C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1C9987" wp14:editId="57286A65">
          <wp:simplePos x="0" y="0"/>
          <wp:positionH relativeFrom="page">
            <wp:posOffset>1394460</wp:posOffset>
          </wp:positionH>
          <wp:positionV relativeFrom="paragraph">
            <wp:posOffset>-53975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BF1C" w14:textId="2B6E6EDD" w:rsidR="00624557" w:rsidRDefault="00624557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69FD805" wp14:editId="3BFA6DED">
          <wp:simplePos x="0" y="0"/>
          <wp:positionH relativeFrom="page">
            <wp:posOffset>1318260</wp:posOffset>
          </wp:positionH>
          <wp:positionV relativeFrom="paragraph">
            <wp:posOffset>-213360</wp:posOffset>
          </wp:positionV>
          <wp:extent cx="7559675" cy="481330"/>
          <wp:effectExtent l="0" t="0" r="3175" b="0"/>
          <wp:wrapSquare wrapText="bothSides"/>
          <wp:docPr id="1445126826" name="Picture 1445126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0E651" w14:textId="77777777" w:rsidR="00FE5EAC" w:rsidRDefault="00FE5EAC" w:rsidP="00C456FD">
      <w:pPr>
        <w:spacing w:after="0" w:line="240" w:lineRule="auto"/>
      </w:pPr>
      <w:r>
        <w:separator/>
      </w:r>
    </w:p>
  </w:footnote>
  <w:footnote w:type="continuationSeparator" w:id="0">
    <w:p w14:paraId="071073DF" w14:textId="77777777" w:rsidR="00FE5EAC" w:rsidRDefault="00FE5EA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72ABB4EE" w:rsidR="00D22F1C" w:rsidRDefault="00D22F1C" w:rsidP="00D22F1C">
    <w:pPr>
      <w:pStyle w:val="Antet"/>
      <w:jc w:val="center"/>
    </w:pPr>
  </w:p>
  <w:p w14:paraId="6316AF8E" w14:textId="0703334E" w:rsidR="00C456FD" w:rsidRDefault="00C456F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9736" w14:textId="5E9419B9" w:rsidR="00F11806" w:rsidRDefault="00F11806">
    <w:pPr>
      <w:pStyle w:val="Antet"/>
    </w:pPr>
    <w:r>
      <w:t xml:space="preserve">                                                   </w:t>
    </w:r>
    <w:r>
      <w:rPr>
        <w:noProof/>
      </w:rPr>
      <w:drawing>
        <wp:inline distT="0" distB="0" distL="0" distR="0" wp14:anchorId="3B3F1801" wp14:editId="7E88B02E">
          <wp:extent cx="5731510" cy="510632"/>
          <wp:effectExtent l="0" t="0" r="2540" b="3810"/>
          <wp:docPr id="978396379" name="Imagine 978396379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43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3D1"/>
    <w:rsid w:val="002F796A"/>
    <w:rsid w:val="0030000F"/>
    <w:rsid w:val="0030647B"/>
    <w:rsid w:val="00315FCD"/>
    <w:rsid w:val="00326E06"/>
    <w:rsid w:val="003745B6"/>
    <w:rsid w:val="003A697A"/>
    <w:rsid w:val="003B05BB"/>
    <w:rsid w:val="003B7337"/>
    <w:rsid w:val="003F1469"/>
    <w:rsid w:val="004052C5"/>
    <w:rsid w:val="00436338"/>
    <w:rsid w:val="00470077"/>
    <w:rsid w:val="00474FB5"/>
    <w:rsid w:val="00495BA0"/>
    <w:rsid w:val="004C79F2"/>
    <w:rsid w:val="004D0DA5"/>
    <w:rsid w:val="004E7798"/>
    <w:rsid w:val="005342A3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24557"/>
    <w:rsid w:val="00663232"/>
    <w:rsid w:val="00674E85"/>
    <w:rsid w:val="006C5DB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43C8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359A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16E3"/>
    <w:rsid w:val="00EC2B41"/>
    <w:rsid w:val="00EE3C74"/>
    <w:rsid w:val="00EE5A2B"/>
    <w:rsid w:val="00F054DF"/>
    <w:rsid w:val="00F11806"/>
    <w:rsid w:val="00F508D1"/>
    <w:rsid w:val="00FB2532"/>
    <w:rsid w:val="00FC0D89"/>
    <w:rsid w:val="00FD0586"/>
    <w:rsid w:val="00FE1421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34</cp:revision>
  <cp:lastPrinted>2023-04-28T08:37:00Z</cp:lastPrinted>
  <dcterms:created xsi:type="dcterms:W3CDTF">2023-05-02T07:26:00Z</dcterms:created>
  <dcterms:modified xsi:type="dcterms:W3CDTF">2023-12-11T13:57:00Z</dcterms:modified>
</cp:coreProperties>
</file>